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8"/>
        <w:gridCol w:w="1984"/>
        <w:gridCol w:w="1670"/>
        <w:gridCol w:w="160"/>
        <w:gridCol w:w="6810"/>
        <w:gridCol w:w="160"/>
        <w:gridCol w:w="90"/>
        <w:gridCol w:w="160"/>
        <w:gridCol w:w="160"/>
        <w:gridCol w:w="328"/>
        <w:gridCol w:w="2704"/>
        <w:gridCol w:w="160"/>
      </w:tblGrid>
      <w:tr w:rsidR="00F8066B" w:rsidRPr="000F7E07" w:rsidTr="00F8066B">
        <w:trPr>
          <w:gridAfter w:val="1"/>
          <w:wAfter w:w="160" w:type="dxa"/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07" w:rsidRPr="000F7E07" w:rsidRDefault="000F7E07" w:rsidP="005A7B4F">
            <w:pPr>
              <w:tabs>
                <w:tab w:val="left" w:pos="922"/>
              </w:tabs>
              <w:spacing w:after="0" w:line="240" w:lineRule="auto"/>
              <w:ind w:left="-752" w:firstLine="752"/>
              <w:jc w:val="center"/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</w:pPr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Návrh rozpo</w:t>
            </w:r>
            <w:r w:rsidRPr="000F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č</w:t>
            </w:r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tu</w:t>
            </w:r>
            <w:r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 xml:space="preserve"> pro rok</w:t>
            </w:r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 xml:space="preserve"> 201</w:t>
            </w:r>
            <w:r w:rsidR="005A7B4F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5</w:t>
            </w:r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 xml:space="preserve"> - Svazek obc</w:t>
            </w:r>
            <w:r w:rsidRPr="000F7E07">
              <w:rPr>
                <w:rFonts w:ascii="Footlight MT Light" w:eastAsia="Times New Roman" w:hAnsi="Footlight MT Light" w:cs="Footlight MT Light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í</w:t>
            </w:r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 xml:space="preserve"> </w:t>
            </w:r>
            <w:proofErr w:type="spellStart"/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Polu</w:t>
            </w:r>
            <w:r w:rsidRPr="000F7E07">
              <w:rPr>
                <w:rFonts w:ascii="Footlight MT Light" w:eastAsia="Times New Roman" w:hAnsi="Footlight MT Light" w:cs="Footlight MT Light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š</w:t>
            </w:r>
            <w:r w:rsidRPr="000F7E07"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ka</w:t>
            </w:r>
            <w:proofErr w:type="spellEnd"/>
          </w:p>
        </w:tc>
      </w:tr>
      <w:tr w:rsidR="00F8066B" w:rsidRPr="000F7E07" w:rsidTr="00F8066B">
        <w:trPr>
          <w:gridAfter w:val="1"/>
          <w:wAfter w:w="160" w:type="dxa"/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214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tis.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1 - Daňové příjmy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0,00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2 - Nedaňové příjmy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0,05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3 - Kapitálové příjmy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0,00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4 - Přijaté transfery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26,50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26,55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5 - Běžné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</w:t>
            </w: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ýdaje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26,55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6 - Kapitálové výdaje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 </w:t>
            </w: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0,00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8 - Financování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0,00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26,55 Kč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F8066B">
            <w:pPr>
              <w:tabs>
                <w:tab w:val="left" w:pos="92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3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gridAfter w:val="1"/>
          <w:wAfter w:w="160" w:type="dxa"/>
          <w:trHeight w:val="1035"/>
        </w:trPr>
        <w:tc>
          <w:tcPr>
            <w:tcW w:w="16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E07" w:rsidRDefault="000F7E07" w:rsidP="000F7E07">
            <w:pPr>
              <w:spacing w:after="0" w:line="240" w:lineRule="auto"/>
              <w:ind w:right="-91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Občané mohou (v souladu s § 11 </w:t>
            </w:r>
            <w:proofErr w:type="spellStart"/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  <w:proofErr w:type="spellEnd"/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. 3 zákona č. 250/2000 Sb.</w:t>
            </w:r>
            <w:r w:rsidR="00F8066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 rozpočtový</w:t>
            </w:r>
            <w:r w:rsidR="00F8066B">
              <w:rPr>
                <w:rFonts w:ascii="Calibri" w:eastAsia="Times New Roman" w:hAnsi="Calibri" w:cs="Calibri"/>
                <w:color w:val="000000"/>
                <w:lang w:eastAsia="cs-CZ"/>
              </w:rPr>
              <w:t>ch pravidlech územních rozpočtů,</w:t>
            </w:r>
            <w:r w:rsidR="00F8066B"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plném znění) své připomínky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yjádřit k návrhu rozpočtu</w:t>
            </w:r>
          </w:p>
          <w:p w:rsidR="000F7E07" w:rsidRPr="000F7E07" w:rsidRDefault="000F7E07" w:rsidP="005A7B4F">
            <w:pPr>
              <w:spacing w:after="0" w:line="240" w:lineRule="auto"/>
              <w:ind w:right="-91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Svazku obcí </w:t>
            </w:r>
            <w:proofErr w:type="spellStart"/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Poluška</w:t>
            </w:r>
            <w:proofErr w:type="spellEnd"/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buď písemně do </w:t>
            </w:r>
            <w:r w:rsidR="005A7B4F">
              <w:rPr>
                <w:rFonts w:ascii="Calibri" w:eastAsia="Times New Roman" w:hAnsi="Calibri" w:cs="Calibri"/>
                <w:color w:val="000000"/>
                <w:lang w:eastAsia="cs-CZ"/>
              </w:rPr>
              <w:t>27. 11. 2014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adresu DSO </w:t>
            </w:r>
            <w:proofErr w:type="spellStart"/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Poluška</w:t>
            </w:r>
            <w:proofErr w:type="spellEnd"/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, Zubčice 2, 382 32 Veleší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 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nebo ústně na zasedání</w:t>
            </w:r>
            <w:r w:rsidR="005A7B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příslušného orgánu svazku obcí 28. 11. 2014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ind w:right="871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Vyvěšeno i </w:t>
            </w:r>
            <w:r w:rsidR="00F8066B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F8066B"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lektronicky</w:t>
            </w: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5A7B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12. 11. 2014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7E07">
              <w:rPr>
                <w:rFonts w:ascii="Calibri" w:eastAsia="Times New Roman" w:hAnsi="Calibri" w:cs="Calibri"/>
                <w:color w:val="000000"/>
                <w:lang w:eastAsia="cs-CZ"/>
              </w:rPr>
              <w:t>Sejmuto: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 w:colFirst="0" w:colLast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Razítko obce: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F8066B" w:rsidRPr="000F7E07" w:rsidTr="00F8066B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ind w:left="1351" w:hanging="1351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E07" w:rsidRPr="000F7E07" w:rsidRDefault="000F7E07" w:rsidP="000F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F7E07" w:rsidRDefault="000F7E07" w:rsidP="000F7E07">
      <w:pPr>
        <w:jc w:val="center"/>
      </w:pPr>
    </w:p>
    <w:sectPr w:rsidR="000F7E07" w:rsidSect="000F7E07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07" w:rsidRDefault="000F7E07" w:rsidP="000F7E07">
      <w:pPr>
        <w:spacing w:after="0" w:line="240" w:lineRule="auto"/>
      </w:pPr>
      <w:r>
        <w:separator/>
      </w:r>
    </w:p>
  </w:endnote>
  <w:endnote w:type="continuationSeparator" w:id="0">
    <w:p w:rsidR="000F7E07" w:rsidRDefault="000F7E07" w:rsidP="000F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07" w:rsidRDefault="000F7E07" w:rsidP="000F7E07">
      <w:pPr>
        <w:spacing w:after="0" w:line="240" w:lineRule="auto"/>
      </w:pPr>
      <w:r>
        <w:separator/>
      </w:r>
    </w:p>
  </w:footnote>
  <w:footnote w:type="continuationSeparator" w:id="0">
    <w:p w:rsidR="000F7E07" w:rsidRDefault="000F7E07" w:rsidP="000F7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7"/>
    <w:rsid w:val="000F7E07"/>
    <w:rsid w:val="005A7B4F"/>
    <w:rsid w:val="007D1C9F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E07"/>
  </w:style>
  <w:style w:type="paragraph" w:styleId="Zpat">
    <w:name w:val="footer"/>
    <w:basedOn w:val="Normln"/>
    <w:link w:val="ZpatChar"/>
    <w:uiPriority w:val="99"/>
    <w:unhideWhenUsed/>
    <w:rsid w:val="000F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E07"/>
  </w:style>
  <w:style w:type="paragraph" w:styleId="Zpat">
    <w:name w:val="footer"/>
    <w:basedOn w:val="Normln"/>
    <w:link w:val="ZpatChar"/>
    <w:uiPriority w:val="99"/>
    <w:unhideWhenUsed/>
    <w:rsid w:val="000F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2014-11-10T09:38:00Z</cp:lastPrinted>
  <dcterms:created xsi:type="dcterms:W3CDTF">2014-11-10T09:38:00Z</dcterms:created>
  <dcterms:modified xsi:type="dcterms:W3CDTF">2014-11-10T09:38:00Z</dcterms:modified>
</cp:coreProperties>
</file>