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6A" w:rsidRDefault="00D152F2">
      <w:pPr>
        <w:rPr>
          <w:sz w:val="24"/>
          <w:szCs w:val="24"/>
        </w:rPr>
      </w:pPr>
      <w:r w:rsidRPr="00D152F2">
        <w:rPr>
          <w:sz w:val="24"/>
          <w:szCs w:val="24"/>
        </w:rPr>
        <w:t>Odkaz : http://www.kraj-jihocesky.cz/2498/volby_do_zastupitelstev_obci.htm</w:t>
      </w:r>
    </w:p>
    <w:p w:rsidR="00D152F2" w:rsidRPr="00D152F2" w:rsidRDefault="00D152F2">
      <w:pPr>
        <w:rPr>
          <w:sz w:val="24"/>
          <w:szCs w:val="24"/>
        </w:rPr>
      </w:pPr>
    </w:p>
    <w:sectPr w:rsidR="00D152F2" w:rsidRPr="00D152F2" w:rsidSect="009B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D152F2"/>
    <w:rsid w:val="009B716A"/>
    <w:rsid w:val="00D1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1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2018-05-17T08:13:00Z</dcterms:created>
  <dcterms:modified xsi:type="dcterms:W3CDTF">2018-05-17T08:14:00Z</dcterms:modified>
</cp:coreProperties>
</file>