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772164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9</w:t>
      </w:r>
      <w:r w:rsidR="00411EDD">
        <w:rPr>
          <w:rFonts w:ascii="Times New Roman" w:hAnsi="Times New Roman" w:cs="Times New Roman"/>
          <w:b/>
          <w:sz w:val="24"/>
          <w:szCs w:val="24"/>
        </w:rPr>
        <w:t>/2015 zasedání Zastupitelstva obce Čepřovice</w:t>
      </w:r>
    </w:p>
    <w:p w:rsidR="00411EDD" w:rsidRDefault="00772164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20. 12</w:t>
      </w:r>
      <w:r w:rsidR="00411EDD">
        <w:rPr>
          <w:rFonts w:ascii="Times New Roman" w:hAnsi="Times New Roman" w:cs="Times New Roman"/>
          <w:b/>
          <w:sz w:val="24"/>
          <w:szCs w:val="24"/>
        </w:rPr>
        <w:t>. 2015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</w:p>
    <w:p w:rsidR="00772164" w:rsidRDefault="00772164" w:rsidP="00772164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772164" w:rsidRDefault="00772164" w:rsidP="0077216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772164" w:rsidRDefault="00772164" w:rsidP="0077216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72164" w:rsidRDefault="00772164" w:rsidP="0077216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8 ze dne 23. 10. 2015.).</w:t>
      </w:r>
      <w:r>
        <w:rPr>
          <w:b/>
          <w:sz w:val="22"/>
          <w:szCs w:val="22"/>
        </w:rPr>
        <w:tab/>
      </w:r>
    </w:p>
    <w:p w:rsidR="00772164" w:rsidRDefault="00772164" w:rsidP="00772164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>
        <w:rPr>
          <w:b/>
        </w:rPr>
        <w:t>Projednání rozpočtového opatření č. 7/2015</w:t>
      </w:r>
    </w:p>
    <w:p w:rsidR="00772164" w:rsidRPr="00474DE4" w:rsidRDefault="00772164" w:rsidP="00772164">
      <w:pPr>
        <w:pStyle w:val="Zkladntextodsazen"/>
        <w:ind w:firstLine="0"/>
        <w:rPr>
          <w:b/>
        </w:rPr>
      </w:pPr>
      <w:r>
        <w:rPr>
          <w:b/>
        </w:rPr>
        <w:t>5. Projednání rozpočtového opatření č. 8/2015</w:t>
      </w:r>
    </w:p>
    <w:p w:rsidR="00772164" w:rsidRDefault="00772164" w:rsidP="0077216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a schválení rozpočtu pro rok 2016.</w:t>
      </w:r>
    </w:p>
    <w:p w:rsidR="00772164" w:rsidRDefault="00772164" w:rsidP="0077216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realizace cest v katastru obce Koječín.</w:t>
      </w:r>
    </w:p>
    <w:p w:rsidR="00772164" w:rsidRDefault="00772164" w:rsidP="0077216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společného projektu Mikroregionu – oprava a údržba sakrálních staveb.</w:t>
      </w:r>
    </w:p>
    <w:p w:rsidR="00772164" w:rsidRDefault="00772164" w:rsidP="0077216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Projednání možnosti čerpat dotace z obnovy venkova na rok 2016.</w:t>
      </w:r>
    </w:p>
    <w:p w:rsidR="00772164" w:rsidRDefault="00772164" w:rsidP="0077216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rekonstrukce a čerpání dotace na Mateřskou školku z IROPU.</w:t>
      </w:r>
    </w:p>
    <w:p w:rsidR="00772164" w:rsidRDefault="00772164" w:rsidP="0077216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Diskuze, Různé.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 ověřovateli pana Václava Lafatu 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772164" w:rsidRDefault="00772164" w:rsidP="0077216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některým bodů</w:t>
      </w:r>
      <w:r w:rsidR="00804917">
        <w:rPr>
          <w:b/>
          <w:i/>
        </w:rPr>
        <w:t>m z minulého zastupitelstva byly</w:t>
      </w:r>
      <w:r>
        <w:rPr>
          <w:b/>
          <w:i/>
        </w:rPr>
        <w:t xml:space="preserve"> podány informace:</w:t>
      </w:r>
    </w:p>
    <w:p w:rsidR="00772164" w:rsidRDefault="00772164" w:rsidP="00772164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>3a – Byla podána informace k bodu 9 – Projednání žádosti na navýšení rozpočtu obce o rekonstrukci chodby v MŠ – zde bylo sděleno předsedajícím, že navýšení rozpočtu, ale míso rekonstrukce chodby (schodiště) se využije dotace z IROPU a kompletně se udělá rekonstrukce – chodby, schodiště, šaten, jídelny.</w:t>
      </w:r>
    </w:p>
    <w:p w:rsidR="009241DC" w:rsidRDefault="009241DC" w:rsidP="00772164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>3b – Byla podána informace k</w:t>
      </w:r>
      <w:r w:rsidR="0059026E">
        <w:rPr>
          <w:b/>
          <w:i/>
        </w:rPr>
        <w:t xml:space="preserve"> bodu</w:t>
      </w:r>
      <w:r>
        <w:rPr>
          <w:b/>
          <w:i/>
        </w:rPr>
        <w:t xml:space="preserve"> 12 – Projednání seznamu jubilantů pro rok 2016 – předsedajícím bylo sděleno, že místo pana Hlávky (zemřel) bude na seznamu paní Řezníková.</w:t>
      </w:r>
    </w:p>
    <w:p w:rsidR="00804917" w:rsidRDefault="00804917" w:rsidP="00772164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>3c – Byla podána informace k bodu 15 – Projednání možnosti čerpání dotace z JK na nákup nového vozidla pro účely SDH – Předsedající bylo sděleno, že o tuto dotaci budeme žádat,</w:t>
      </w:r>
      <w:r w:rsidR="0051417D">
        <w:rPr>
          <w:b/>
          <w:i/>
        </w:rPr>
        <w:t xml:space="preserve"> již jsem zaregistrovaní v programu,</w:t>
      </w:r>
      <w:r>
        <w:rPr>
          <w:b/>
          <w:i/>
        </w:rPr>
        <w:t xml:space="preserve"> vše je v řešení, ale o tom jaké to bude auto a bližší informace zatím nebyly sděleny. Místostarostou bylo sděleno, že je třeba mít vypr</w:t>
      </w:r>
      <w:r w:rsidR="0051417D">
        <w:rPr>
          <w:b/>
          <w:i/>
        </w:rPr>
        <w:t>acovaný projekt odbornou firmou.</w:t>
      </w:r>
    </w:p>
    <w:p w:rsidR="00804917" w:rsidRDefault="00804917" w:rsidP="0051417D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>3d</w:t>
      </w:r>
      <w:r w:rsidR="009241DC">
        <w:rPr>
          <w:b/>
          <w:i/>
        </w:rPr>
        <w:t xml:space="preserve"> – Byla podána informace k bodu 16 – Projednání možnosti čerpání dotace pro rok 2016 – revitalizace zeleně z MVB – byla podána informace, že na valné hromadě MVB se rozhodlo, že se nakonec bude čerpat na obnovu a rekonstrukci sakrálních staveb.</w:t>
      </w:r>
    </w:p>
    <w:p w:rsidR="0059026E" w:rsidRDefault="0059026E" w:rsidP="0059026E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bere informace k rozpočtovému opatření č.7/2015 na vědomí.</w:t>
      </w:r>
    </w:p>
    <w:p w:rsidR="0059026E" w:rsidRDefault="0059026E" w:rsidP="0059026E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bere informace k rozpočtovému opatření č.8/2015 na vědomí.</w:t>
      </w:r>
    </w:p>
    <w:p w:rsidR="0059026E" w:rsidRPr="00DF1550" w:rsidRDefault="0059026E" w:rsidP="0059026E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DF1550">
        <w:rPr>
          <w:b/>
          <w:i/>
        </w:rPr>
        <w:t>Zas</w:t>
      </w:r>
      <w:r>
        <w:rPr>
          <w:b/>
          <w:i/>
        </w:rPr>
        <w:t>tupitelstvo obce schvaluje rozpočet</w:t>
      </w:r>
      <w:r w:rsidRPr="00DF1550">
        <w:rPr>
          <w:b/>
          <w:i/>
        </w:rPr>
        <w:t xml:space="preserve"> obce</w:t>
      </w:r>
      <w:r>
        <w:rPr>
          <w:b/>
          <w:i/>
        </w:rPr>
        <w:t xml:space="preserve"> Čepřovice na rok 2016 a to bez výhrad.</w:t>
      </w:r>
    </w:p>
    <w:p w:rsidR="0059026E" w:rsidRDefault="0059026E" w:rsidP="0059026E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schválilo pokračování v re</w:t>
      </w:r>
      <w:r w:rsidR="00755351">
        <w:rPr>
          <w:b/>
          <w:i/>
        </w:rPr>
        <w:t>alizaci cest v katastru Koječín a schválilo návrh I. Etapy realizace.</w:t>
      </w:r>
    </w:p>
    <w:p w:rsidR="0059026E" w:rsidRDefault="0059026E" w:rsidP="001A1E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schvaluje návrh paní starostky </w:t>
      </w:r>
      <w:r w:rsidR="00755351">
        <w:rPr>
          <w:b/>
          <w:i/>
        </w:rPr>
        <w:t xml:space="preserve">nečerpat z MVB na opravu a údržbu sakrálních staveb v obci. </w:t>
      </w:r>
    </w:p>
    <w:p w:rsidR="00755351" w:rsidRDefault="00755351" w:rsidP="001A1E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čerpání dotace na Podporu kultury z prostředků POV.</w:t>
      </w:r>
    </w:p>
    <w:p w:rsidR="00755351" w:rsidRDefault="00755351" w:rsidP="001A1E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>Zastupitelstvo obce schválilo rekonstrukci MŠ a to chodeb, jídelny a šaten s tím, že bude na tuto rekonstrukci čerpat prostředky z IROPU.</w:t>
      </w:r>
    </w:p>
    <w:p w:rsidR="00755351" w:rsidRDefault="00755351" w:rsidP="0075535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 xml:space="preserve">11a. Zastupitelstvo schválilo prořezávky křovinného porostu žadatelům, kteří podali žádost. </w:t>
      </w:r>
    </w:p>
    <w:p w:rsidR="00755351" w:rsidRDefault="00755351" w:rsidP="0075535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 xml:space="preserve">11b. Zastupitelstvo obce schválilo </w:t>
      </w:r>
      <w:r w:rsidR="00804917">
        <w:rPr>
          <w:b/>
          <w:i/>
        </w:rPr>
        <w:t>možnost využití dotace z Úřadu práce na obecního zaměstnance pro rok 2016.</w:t>
      </w:r>
    </w:p>
    <w:p w:rsidR="00804917" w:rsidRDefault="00804917" w:rsidP="0075535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11c. Zastupitelstvo obce bylo informováno předsedkyní kontrolního výboru o výsledku kontroly provedené na obecním úřadu.</w:t>
      </w:r>
    </w:p>
    <w:p w:rsidR="00804917" w:rsidRDefault="00804917" w:rsidP="0075535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11d. Zastupitelstvo obce bylo informováno předsedou finančního výboru o výsledku kontroly provedené na obecním úřadu.</w:t>
      </w:r>
    </w:p>
    <w:p w:rsidR="0051417D" w:rsidRDefault="0051417D" w:rsidP="0075535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11e. Zastupitelstvo obce schválilo předloženou smlouvu o dílo na projekt ,,Oprava místní komunikace v obci Čepřovice.</w:t>
      </w:r>
    </w:p>
    <w:p w:rsidR="0051417D" w:rsidRDefault="0051417D" w:rsidP="0075535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11f. Zastupitelstvo obce schválilo rozpočet na projekt ,,Oprava místí komunikace v obci Čepřovice“</w:t>
      </w:r>
    </w:p>
    <w:p w:rsidR="00804917" w:rsidRPr="0059026E" w:rsidRDefault="00804917" w:rsidP="00755351">
      <w:pPr>
        <w:pStyle w:val="Zkladntext2"/>
        <w:spacing w:after="0" w:line="240" w:lineRule="auto"/>
        <w:ind w:left="705"/>
        <w:rPr>
          <w:b/>
          <w:i/>
        </w:rPr>
      </w:pPr>
    </w:p>
    <w:p w:rsidR="00CA0360" w:rsidRDefault="00284F10" w:rsidP="001A1E2A">
      <w:pPr>
        <w:pStyle w:val="Zkladntext2"/>
        <w:spacing w:after="0" w:line="240" w:lineRule="auto"/>
        <w:ind w:firstLine="708"/>
        <w:jc w:val="both"/>
      </w:pPr>
      <w:r w:rsidRPr="0017148B">
        <w:t>Př</w:t>
      </w:r>
      <w:r w:rsidR="0051417D">
        <w:t>íští zasedání OZ se uskuteční 19. 2. 2016</w:t>
      </w:r>
      <w:r w:rsidR="003E0371">
        <w:t xml:space="preserve"> od 18</w:t>
      </w:r>
      <w:r w:rsidRPr="0017148B">
        <w:t>,00 hod v místnosti obecního úřadu v Čepřovicích 58.</w:t>
      </w:r>
      <w:r w:rsidRPr="0017148B">
        <w:tab/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odsazen"/>
        <w:ind w:firstLine="0"/>
      </w:pPr>
      <w:r>
        <w:t>V Čepřovicích dne 26. 12</w:t>
      </w:r>
      <w:r w:rsidR="00284F10" w:rsidRPr="0017148B">
        <w:t>. 2015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úřední desce dne: 26. 12</w:t>
      </w:r>
      <w:r w:rsidR="00284F10" w:rsidRPr="0017148B">
        <w:t>. 2015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51417D">
        <w:t>ě dne: 26. 12</w:t>
      </w:r>
      <w:r w:rsidRPr="0017148B">
        <w:t>. 2015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51417D">
        <w:t xml:space="preserve"> 15. 01. 2016</w:t>
      </w:r>
      <w:bookmarkStart w:id="0" w:name="_GoBack"/>
      <w:bookmarkEnd w:id="0"/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1A1E2A"/>
    <w:rsid w:val="00272610"/>
    <w:rsid w:val="00284F10"/>
    <w:rsid w:val="003C0B51"/>
    <w:rsid w:val="003E0371"/>
    <w:rsid w:val="00411EDD"/>
    <w:rsid w:val="004A1A85"/>
    <w:rsid w:val="0051417D"/>
    <w:rsid w:val="0059026E"/>
    <w:rsid w:val="005E54DF"/>
    <w:rsid w:val="00606E6A"/>
    <w:rsid w:val="006C0B61"/>
    <w:rsid w:val="0070218C"/>
    <w:rsid w:val="00755351"/>
    <w:rsid w:val="00772164"/>
    <w:rsid w:val="007A7FC7"/>
    <w:rsid w:val="00804917"/>
    <w:rsid w:val="009241DC"/>
    <w:rsid w:val="009716AA"/>
    <w:rsid w:val="00A12DA9"/>
    <w:rsid w:val="00CA0360"/>
    <w:rsid w:val="00CD4EF0"/>
    <w:rsid w:val="00E94822"/>
    <w:rsid w:val="00F7384D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2015-12-22T20:24:00Z</dcterms:created>
  <dcterms:modified xsi:type="dcterms:W3CDTF">2015-12-26T12:25:00Z</dcterms:modified>
</cp:coreProperties>
</file>